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с.Ключи-Булак.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 ФГОС в средней группе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Позновательно - речевое развитие.</w:t>
      </w:r>
    </w:p>
    <w:p>
      <w:pPr>
        <w:spacing w:before="300" w:after="150" w:line="240" w:lineRule="auto"/>
        <w:jc w:val="center"/>
        <w:outlineLvl w:val="1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eastAsia="Calibri" w:cs="Times New Roman"/>
          <w:sz w:val="32"/>
          <w:szCs w:val="32"/>
        </w:rPr>
        <w:t>«Путешествие по островам»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Воспитатель: Баканова А.Ю.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spacing w:after="150" w:line="300" w:lineRule="atLeas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bCs/>
          <w:color w:val="333333"/>
          <w:sz w:val="28"/>
          <w:szCs w:val="28"/>
          <w:lang w:eastAsia="ru-RU"/>
        </w:rPr>
        <w:t>: Развивать связную речь детей.</w:t>
      </w:r>
    </w:p>
    <w:p>
      <w:pPr>
        <w:spacing w:after="150" w:line="300" w:lineRule="atLeast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1.Продолжать учить детей различать на слух слова с определенным звуком, </w:t>
      </w:r>
      <w:r>
        <w:rPr>
          <w:rFonts w:ascii="Times New Roman" w:hAnsi="Times New Roman" w:cs="Times New Roman"/>
          <w:bCs/>
          <w:sz w:val="32"/>
          <w:szCs w:val="32"/>
        </w:rPr>
        <w:t>развивать внимание</w:t>
      </w:r>
      <w:r>
        <w:rPr>
          <w:rFonts w:ascii="Times New Roman" w:hAnsi="Times New Roman" w:cs="Times New Roman"/>
          <w:sz w:val="32"/>
          <w:szCs w:val="32"/>
        </w:rPr>
        <w:t>, речь, мышление, память; умение отгадывать сказку по отрывку.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Закрепить использование усвоенных понятий - “большой”, “поменьше”, “ещё меньше”, “маленький”. “самый маленький,</w:t>
      </w:r>
      <w:r>
        <w:rPr>
          <w:rFonts w:ascii="Arial" w:hAnsi="Arial" w:eastAsia="Times New Roman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узнавать геометрические фигуры в символических изображениях предметов, совершенствовать счётные навыки в пределах 5.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Обобщать и закреплять знания детей о диких животных.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</w:t>
      </w:r>
      <w:r>
        <w:rPr>
          <w:rFonts w:ascii="Times New Roman" w:hAnsi="Times New Roman" w:cs="Times New Roman"/>
          <w:bCs/>
          <w:sz w:val="32"/>
          <w:szCs w:val="32"/>
        </w:rPr>
        <w:t>Развитие</w:t>
      </w:r>
      <w:r>
        <w:rPr>
          <w:rFonts w:ascii="Times New Roman" w:hAnsi="Times New Roman" w:cs="Times New Roman"/>
          <w:sz w:val="32"/>
          <w:szCs w:val="32"/>
        </w:rPr>
        <w:t> координации речи с движением.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Воспитывать дружеские взаимоотношения между детьми.</w:t>
      </w: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Игровое </w:t>
      </w:r>
    </w:p>
    <w:p>
      <w:pPr>
        <w:spacing w:after="150" w:line="300" w:lineRule="atLeast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Область интеграции: </w:t>
      </w:r>
      <w:r>
        <w:rPr>
          <w:rFonts w:ascii="Helvetica" w:hAnsi="Helvetica" w:eastAsia="Times New Roman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Познавательное развитие, речевое развитие, ФЕМП, Физическая культура. </w:t>
      </w:r>
    </w:p>
    <w:p>
      <w:pPr>
        <w:spacing w:after="150" w:line="30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Методы и приемы: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Игровой, наглядный.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Оборудование:</w:t>
      </w:r>
      <w:r>
        <w:rPr>
          <w:rFonts w:eastAsia="Times New Roman"/>
          <w:color w:val="333333"/>
          <w:sz w:val="28"/>
          <w:szCs w:val="28"/>
          <w:lang w:eastAsia="ru-RU"/>
        </w:rPr>
        <w:t> 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Конверт с письмом, карта, детская морская форма, мяч, пять ключей разного цвета и размера, корабль (на стулья одет чехол ввиду корабля); магнитная доска, животные с детенышами на магнитах; сундук, шоколадные монеты.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Чтение художественной литературы, игровая деятельность, навыки счета в пределах 5, разучивание </w:t>
      </w:r>
      <w:r>
        <w:rPr>
          <w:rFonts w:ascii="Times New Roman" w:hAnsi="Times New Roman" w:eastAsia="Times New Roman" w:cs="Times New Roman"/>
          <w:iCs/>
          <w:color w:val="111111"/>
          <w:sz w:val="28"/>
          <w:szCs w:val="28"/>
          <w:lang w:eastAsia="ru-RU"/>
        </w:rPr>
        <w:t>«Физминутки»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color w:val="83A629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НОД</w:t>
      </w: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Ребята, у нас сегодня гости. Поздоровайтесь. (Здороваются с воспитателями).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Посмотрите, что случилось с нашей группой? Она превратилась в волшебные острова.  Ой, что это ребята? Какой-то конверт (открываем конверт, находим в нём карту, рассматриваем.)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Посмотрите, здесь ещё что-то есть (достаю из конверта письмо).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bCs/>
          <w:iCs/>
          <w:sz w:val="32"/>
          <w:szCs w:val="32"/>
        </w:rPr>
        <w:t>Мотивация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iCs/>
          <w:sz w:val="32"/>
          <w:szCs w:val="32"/>
        </w:rPr>
        <w:t>Воспитатель читает письмо. Карта указывает,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 только тогда вы сможете отыскать клад. Ну что хотите разыскать клад?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Актуализация знаний.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- Итак, первый остров на карте – остров называется “Наоборот”. 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Ребята, как вы думаете, а на чём же мы поплывём? (На корабле). Мы станем очень дружной морской командой. Я буду капитаном (воспитатель и дети надевают атрибуты морской формы), а вы моряками.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Ну что, поплывем? Тогда в путь. (Музыка)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bCs/>
          <w:sz w:val="32"/>
          <w:szCs w:val="32"/>
        </w:rPr>
        <w:t>Гимнастика для глаз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Садимся на корабль. Ребята, замрите.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(показываю). А теперь мы увидели чайку. (Поставьте пальчик перед собой). Она-то приближается, то удаляется от нас.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Приплыли, где-то должен быть остров. Посмотрим в свои бинокли? (Кулачки сжали)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  <w:u w:val="single"/>
        </w:rPr>
        <w:t>Остров “Наоборот”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 “Наоборот” (с мячом):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низкий - высокий, длинный – короткий, узкий – широкий, большой – маленький, мягкий – твёрдый, лёгкий – тяжёлый, горячий – холодный, чистый – грязный, пустой – полный, быстрый – медленный.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Молодцы, справились с заданием!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Ребята, какого цвета этот ключ? (розовый). Отправляемся дальше (обращаемся к карте). </w:t>
      </w:r>
      <w:r>
        <w:rPr>
          <w:rFonts w:ascii="Times New Roman" w:hAnsi="Times New Roman" w:eastAsia="Calibri" w:cs="Times New Roman"/>
          <w:i/>
          <w:iCs/>
          <w:sz w:val="32"/>
          <w:szCs w:val="32"/>
        </w:rPr>
        <w:t>Обыгрывается ситуация с кораблём - дети руками имитируют плавающие движения.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i/>
          <w:iCs/>
          <w:sz w:val="32"/>
          <w:szCs w:val="32"/>
        </w:rPr>
        <w:t>Остров “Волшебных звуков”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Ребята, посмотрите, вот и конвертик с заданием. (Открываю конверт)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Нас спрашивают, знаем ли мы песенку комарика?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Дети: з-з-з-з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песенку жука?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Дети: ж-ж-ж-ж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ветра?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Дети: ш-ш-ш-ш,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водички?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Дети: с-с-с-с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А теперь выполним задание. Я буду называть слова, а вы должны хлопнуть в ладоши, если услышите: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песенку комарика (З) - заяц, машина, коза, зима, снег; забор, велосипед.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песенку жука (Ж) - живот, белка, жираф, дом, гараж, яблоко, ёжик, ножик;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песенку ветра (Ш) - шапка, шуба, конфета, шишка, бумага, машина;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песенку водички (С) - стол, рука, стул, капуста, ананас, самолёт, дерево.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Какие вы молодцы!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Ребята, какого цвета этот ключ? (Второй, розовый)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Смотрим в карту.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 </w:t>
      </w:r>
      <w:r>
        <w:rPr>
          <w:rFonts w:ascii="Times New Roman" w:hAnsi="Times New Roman" w:eastAsia="Calibri" w:cs="Times New Roman"/>
          <w:b/>
          <w:bCs/>
          <w:sz w:val="32"/>
          <w:szCs w:val="32"/>
        </w:rPr>
        <w:t>Остров </w:t>
      </w:r>
      <w:r>
        <w:rPr>
          <w:rFonts w:ascii="Times New Roman" w:hAnsi="Times New Roman" w:eastAsia="Calibri" w:cs="Times New Roman"/>
          <w:iCs/>
          <w:sz w:val="32"/>
          <w:szCs w:val="32"/>
        </w:rPr>
        <w:t>«Угадайка»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Ребята, на этом </w:t>
      </w:r>
      <w:r>
        <w:rPr>
          <w:rFonts w:ascii="Times New Roman" w:hAnsi="Times New Roman" w:eastAsia="Calibri" w:cs="Times New Roman"/>
          <w:b/>
          <w:bCs/>
          <w:sz w:val="32"/>
          <w:szCs w:val="32"/>
        </w:rPr>
        <w:t>острове</w:t>
      </w:r>
      <w:r>
        <w:rPr>
          <w:rFonts w:ascii="Times New Roman" w:hAnsi="Times New Roman" w:eastAsia="Calibri" w:cs="Times New Roman"/>
          <w:sz w:val="32"/>
          <w:szCs w:val="32"/>
        </w:rPr>
        <w:t> нам с вами нужно угадать сказку по отрывку. Я вам буду читать отрывок из сказки, а вы должны назвать, как называется сказка.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Угадай сказку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убежало, улетела простыня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подушка, как лягушка, ускакала от меня.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свечку, свечка - в печку!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книжку, та – бежать и вприпрыжку под кровать…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 всё кругом завертелось, закружилось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помчалось колесом? </w:t>
      </w:r>
      <w:r>
        <w:rPr>
          <w:rFonts w:ascii="Times New Roman" w:hAnsi="Times New Roman" w:cs="Times New Roman"/>
          <w:i/>
          <w:iCs/>
          <w:sz w:val="28"/>
          <w:szCs w:val="28"/>
        </w:rPr>
        <w:t>(Мойдодыр)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медведи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кот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Задом наперёд.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комарики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шарике.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ними раки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хромой собаке. </w:t>
      </w:r>
      <w:r>
        <w:rPr>
          <w:rFonts w:ascii="Times New Roman" w:hAnsi="Times New Roman" w:cs="Times New Roman"/>
          <w:i/>
          <w:iCs/>
          <w:sz w:val="28"/>
          <w:szCs w:val="28"/>
        </w:rPr>
        <w:t>(Тараканище)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зазвонил телефон.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Слон. От куда?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верблюда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надо?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Шоколада. Для кого?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сына моего. </w:t>
      </w:r>
      <w:r>
        <w:rPr>
          <w:rFonts w:ascii="Times New Roman" w:hAnsi="Times New Roman" w:cs="Times New Roman"/>
          <w:i/>
          <w:iCs/>
          <w:sz w:val="28"/>
          <w:szCs w:val="28"/>
        </w:rPr>
        <w:t>(Телефон)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это песенка?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чешу в затылке -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беда,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голове моей опилки,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Да-да-да!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хотя там и опилки,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кричалки, и вопилки,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шумилки,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Пыхтилки и сопилки. </w:t>
      </w:r>
      <w:r>
        <w:rPr>
          <w:rFonts w:ascii="Times New Roman" w:hAnsi="Times New Roman" w:cs="Times New Roman"/>
          <w:i/>
          <w:iCs/>
          <w:sz w:val="28"/>
          <w:szCs w:val="28"/>
        </w:rPr>
        <w:t>(Винни-пуха)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bCs/>
          <w:sz w:val="32"/>
          <w:szCs w:val="32"/>
        </w:rPr>
        <w:t>Физминутка.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Над волнами чайки кружат,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Полетим за ними дружно.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Брызги пены, шум прибоя,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А над морем — мы с тобою!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(Дети машут руками, словно крыльями.)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Мы теперь плывём по морю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И резвимся на просторе.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Веселее загребай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И дельфинов догоняй.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(Дети делают плавательные движения руками.)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>- Вот мы и приплыли к острову  “Геометрических фигур”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Задание.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Воспитатель: Ветер растрепал книгу, а картинки, которые похожи на геометрические фигуры, все выпали из своих страниц. Может быть, мы поможем книге “Геометрических фигур”? Надо все картинки разложить по своим страницам.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Воспитатель: Отыщите страничку с фигурой, у которой нет углов и которая похожа на солнце. Какая это фигура? (Круг)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Возьмите страничку, на которой расположена фигура, у которой есть три угла и три стороны. Какая это фигура? (Треугольник)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Найдите страницу, где есть фигура без углов, которая похожа на круг, но вытянута. Какая это фигура? (Овал)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Как называется фигура, которая тоже имеет четыре угла и четыре стороны, но по длине стороны разные (прямоугольник).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А теперь найдите на своих картинках предмет, имеющий такую же форму, как у вас на странице. (Дети картинки прикрепляют на соответствующие страницы книги)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Воспитатель: Ребята, какой это ключ по счету, по цвету? (Второй ключ)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Практический этап.</w:t>
      </w:r>
    </w:p>
    <w:p>
      <w:pPr>
        <w:spacing w:after="20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>Перемещаемся на последний остров. На магнитной доске висят животные.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Вот мы и на острове. “Сказочного дворика”. Посмотрите, тут приключилась беда. Непослушные малыши убежали от своих мам и потеряли их. Поможем малышам найти их мам? Нам нужно детеныша посадить рядом со своей мамой и при этом правильно назвать их.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Посмотрите, у вас на столе лежат детеныши, Тихон, бери первого детеныша, называй его и посади рядом с мамой.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Животные: лиса – лисенок, заяц – зайчонок, медведь – медвежонок, белка – бельчонок, еж – ежонок, волк – волчонок.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Еще один ключ-помощник у нас (цвет).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Воспитатель. Вот мы и добрались до клада. Каким же ключом надо открывать?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Задание. Чтобы сундук открылся нужно развесить ключи в порядке убывания.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(Большой, меньше, поменьше, еще меньше, самый маленький)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iCs/>
          <w:sz w:val="32"/>
          <w:szCs w:val="32"/>
        </w:rPr>
        <w:t>Сундук открывается. Сначала вынимается письмо. Зачитывается: “Вы нашли самый драгоценный клад – это ваши знания. Всё что вы сегодня выполняли в путешествии – это и есть клад”.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iCs/>
          <w:sz w:val="32"/>
          <w:szCs w:val="32"/>
        </w:rPr>
        <w:t>В сундуке шоколадные монеты в золотистой обертке. Дети с воспитателем садятся на корабль.</w:t>
      </w: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 xml:space="preserve"> Обобщающий этап.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Вот мы и вернулись домой. Хоть мы уже и не морская команда, но мы останемся дружными ребятами.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Молодцы. Мне было очень интересно путешествовать с вами в поисках клада.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А вам понравилось путешествие?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- Что понравилось больше всего? Дети отвечают.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Всем большое спасибо.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Список литературы: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1. Н. Е. Веракса, Т. С. Комарова. М. А. Васильева и др. «От рождения до школы». Примерная общеобразовательная программа дошкольного образования. Мозаика-Синтез, 2014.-368с.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2. Петерсон Л. Г., Кочемасова Е. Е. «Игралочка». Практический курс математики для дошкольников. Методические рекомендации. – М. : Баласс, 2004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3. Пожиленко Е. А. «Артикуляционная гимнастика (Популярная логопедия)». 2007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Использованные материалы: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Звуки, голоса и шумы окружающего мира. Природа, птицы. Audio CD.</w:t>
      </w:r>
    </w:p>
    <w:p>
      <w:pPr>
        <w:spacing w:after="200" w:line="276" w:lineRule="auto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150" w:line="300" w:lineRule="atLeast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B"/>
    <w:rsid w:val="000148DF"/>
    <w:rsid w:val="000B7BE5"/>
    <w:rsid w:val="000E5429"/>
    <w:rsid w:val="000F023F"/>
    <w:rsid w:val="00103802"/>
    <w:rsid w:val="00155B7F"/>
    <w:rsid w:val="001625C6"/>
    <w:rsid w:val="001C6E8E"/>
    <w:rsid w:val="001D1B0C"/>
    <w:rsid w:val="001D6398"/>
    <w:rsid w:val="0021576D"/>
    <w:rsid w:val="002B0F43"/>
    <w:rsid w:val="002F1534"/>
    <w:rsid w:val="00301ECA"/>
    <w:rsid w:val="0037054B"/>
    <w:rsid w:val="003A5445"/>
    <w:rsid w:val="003B0027"/>
    <w:rsid w:val="003B15B4"/>
    <w:rsid w:val="004930A0"/>
    <w:rsid w:val="004A068A"/>
    <w:rsid w:val="004D3208"/>
    <w:rsid w:val="004D539A"/>
    <w:rsid w:val="005F522D"/>
    <w:rsid w:val="0069668A"/>
    <w:rsid w:val="006A422C"/>
    <w:rsid w:val="006F1739"/>
    <w:rsid w:val="007820FB"/>
    <w:rsid w:val="008202CD"/>
    <w:rsid w:val="0087247B"/>
    <w:rsid w:val="008E5B2F"/>
    <w:rsid w:val="0097751B"/>
    <w:rsid w:val="0098593C"/>
    <w:rsid w:val="009B3E34"/>
    <w:rsid w:val="009C7122"/>
    <w:rsid w:val="00A3210E"/>
    <w:rsid w:val="00B408BB"/>
    <w:rsid w:val="00B41481"/>
    <w:rsid w:val="00CC2897"/>
    <w:rsid w:val="00CD3389"/>
    <w:rsid w:val="00D205F1"/>
    <w:rsid w:val="00DD5D3D"/>
    <w:rsid w:val="00E033C3"/>
    <w:rsid w:val="00E24080"/>
    <w:rsid w:val="00E63014"/>
    <w:rsid w:val="00EC4645"/>
    <w:rsid w:val="00ED2724"/>
    <w:rsid w:val="00F01CEE"/>
    <w:rsid w:val="00F211FB"/>
    <w:rsid w:val="00F46225"/>
    <w:rsid w:val="00FA35A3"/>
    <w:rsid w:val="409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EB13F-2B25-4D39-A02F-B14737A3F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1320</Words>
  <Characters>7529</Characters>
  <Lines>62</Lines>
  <Paragraphs>17</Paragraphs>
  <TotalTime>8</TotalTime>
  <ScaleCrop>false</ScaleCrop>
  <LinksUpToDate>false</LinksUpToDate>
  <CharactersWithSpaces>8832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2019-03-21T05:06:00Z</dcterms:created>
  <dc:creator>тимофей суханов</dc:creator>
  <cp:lastModifiedBy>MICHA</cp:lastModifiedBy>
  <dcterms:modified xsi:type="dcterms:W3CDTF">2019-10-24T05:40:27Z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