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1C" w:rsidRPr="00194538" w:rsidRDefault="0014491C" w:rsidP="0014491C">
      <w:pPr>
        <w:pStyle w:val="a3"/>
        <w:jc w:val="center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194538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Картотека дидактических игр</w:t>
      </w:r>
    </w:p>
    <w:p w:rsidR="0014491C" w:rsidRPr="00194538" w:rsidRDefault="0014491C" w:rsidP="0014491C">
      <w:pPr>
        <w:pStyle w:val="a3"/>
        <w:jc w:val="center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194538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формирование культурно-гигиенических навыков</w:t>
      </w:r>
    </w:p>
    <w:p w:rsidR="00194538" w:rsidRPr="0014491C" w:rsidRDefault="00194538" w:rsidP="0014491C">
      <w:pPr>
        <w:pStyle w:val="a3"/>
        <w:jc w:val="center"/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F6854" w:rsidRPr="00194538" w:rsidRDefault="00194538" w:rsidP="00194538">
      <w:pPr>
        <w:pStyle w:val="a3"/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№1  </w:t>
      </w:r>
      <w:r w:rsidR="001F6854"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1F6854" w:rsidRPr="00194538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Правила гигиены»</w:t>
      </w:r>
      <w:r w:rsidR="0014491C" w:rsidRPr="00194538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Цель:</w:t>
      </w: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</w:r>
    </w:p>
    <w:p w:rsidR="001F6854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 игры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: Воспитатель просит  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194538" w:rsidRPr="00194538" w:rsidRDefault="00194538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6854" w:rsidRPr="00194538" w:rsidRDefault="00194538" w:rsidP="00194538">
      <w:pPr>
        <w:pStyle w:val="a3"/>
        <w:rPr>
          <w:rStyle w:val="FontStyle22"/>
          <w:i/>
          <w:color w:val="000000" w:themeColor="text1"/>
          <w:spacing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№2 </w:t>
      </w:r>
      <w:r w:rsidR="001F6854"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1F6854"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</w:t>
      </w:r>
      <w:r w:rsidR="001F6854" w:rsidRPr="00194538">
        <w:rPr>
          <w:rStyle w:val="FontStyle22"/>
          <w:color w:val="000000" w:themeColor="text1"/>
          <w:sz w:val="28"/>
          <w:szCs w:val="28"/>
          <w:u w:val="single"/>
        </w:rPr>
        <w:t>Сделаем куклам разные прически»</w:t>
      </w:r>
    </w:p>
    <w:p w:rsidR="001F6854" w:rsidRPr="00194538" w:rsidRDefault="001F6854" w:rsidP="00194538">
      <w:pPr>
        <w:pStyle w:val="a3"/>
        <w:rPr>
          <w:rStyle w:val="FontStyle29"/>
          <w:i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Цель: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закреплять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навыки </w:t>
      </w:r>
      <w:r w:rsidRPr="00194538">
        <w:rPr>
          <w:rStyle w:val="FontStyle22"/>
          <w:b w:val="0"/>
          <w:i/>
          <w:color w:val="000000" w:themeColor="text1"/>
          <w:sz w:val="28"/>
          <w:szCs w:val="28"/>
        </w:rPr>
        <w:t xml:space="preserve">ухода 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волосами, уточнить названия </w:t>
      </w:r>
      <w:r w:rsidRPr="00194538">
        <w:rPr>
          <w:rStyle w:val="FontStyle22"/>
          <w:b w:val="0"/>
          <w:i/>
          <w:color w:val="000000" w:themeColor="text1"/>
          <w:sz w:val="28"/>
          <w:szCs w:val="28"/>
        </w:rPr>
        <w:t>необходимых для этог</w:t>
      </w:r>
      <w:r w:rsidRPr="00194538">
        <w:rPr>
          <w:rStyle w:val="FontStyle29"/>
          <w:i/>
          <w:color w:val="000000" w:themeColor="text1"/>
          <w:sz w:val="28"/>
          <w:szCs w:val="28"/>
        </w:rPr>
        <w:t xml:space="preserve">о 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>предметов, формировать  понятие "опрятный внешний вид".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Оборудование: 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куклы, расчёски, заколки.</w:t>
      </w:r>
    </w:p>
    <w:p w:rsidR="001F6854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 игры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: воспитатель</w:t>
      </w:r>
      <w:r w:rsidRPr="001945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предлагает детям причесать кукол.</w:t>
      </w:r>
    </w:p>
    <w:p w:rsidR="00194538" w:rsidRPr="00194538" w:rsidRDefault="00194538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6854" w:rsidRPr="00194538" w:rsidRDefault="00194538" w:rsidP="00194538">
      <w:pPr>
        <w:pStyle w:val="a3"/>
        <w:rPr>
          <w:rStyle w:val="FontStyle22"/>
          <w:i/>
          <w:color w:val="000000" w:themeColor="text1"/>
          <w:spacing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№3    </w:t>
      </w:r>
      <w:r w:rsidR="001F6854"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F6854"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</w:t>
      </w:r>
      <w:r w:rsidR="001F6854" w:rsidRPr="00194538">
        <w:rPr>
          <w:rStyle w:val="FontStyle22"/>
          <w:color w:val="000000" w:themeColor="text1"/>
          <w:sz w:val="28"/>
          <w:szCs w:val="28"/>
          <w:u w:val="single"/>
        </w:rPr>
        <w:t>Вымоем куклу»</w:t>
      </w:r>
    </w:p>
    <w:p w:rsidR="001F6854" w:rsidRPr="00194538" w:rsidRDefault="001F6854" w:rsidP="00194538">
      <w:pPr>
        <w:pStyle w:val="a3"/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538">
        <w:rPr>
          <w:rStyle w:val="FontStyle28"/>
          <w:color w:val="000000" w:themeColor="text1"/>
          <w:sz w:val="28"/>
          <w:szCs w:val="28"/>
          <w:u w:val="single"/>
        </w:rPr>
        <w:t>Цель:</w:t>
      </w:r>
      <w:r w:rsidRPr="00194538">
        <w:rPr>
          <w:rStyle w:val="FontStyle28"/>
          <w:i w:val="0"/>
          <w:color w:val="000000" w:themeColor="text1"/>
          <w:sz w:val="28"/>
          <w:szCs w:val="28"/>
        </w:rPr>
        <w:t xml:space="preserve"> 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закреплять знания о </w:t>
      </w:r>
      <w:r w:rsidRPr="00194538">
        <w:rPr>
          <w:rStyle w:val="FontStyle22"/>
          <w:b w:val="0"/>
          <w:i/>
          <w:color w:val="000000" w:themeColor="text1"/>
          <w:sz w:val="28"/>
          <w:szCs w:val="28"/>
        </w:rPr>
        <w:t>предметах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личной </w:t>
      </w:r>
      <w:r w:rsidRPr="00194538">
        <w:rPr>
          <w:rStyle w:val="FontStyle22"/>
          <w:b w:val="0"/>
          <w:i/>
          <w:color w:val="000000" w:themeColor="text1"/>
          <w:sz w:val="28"/>
          <w:szCs w:val="28"/>
        </w:rPr>
        <w:t xml:space="preserve">гигиены 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мытья и умывания, </w:t>
      </w:r>
      <w:r w:rsidRPr="00194538">
        <w:rPr>
          <w:rStyle w:val="FontStyle17"/>
          <w:rFonts w:ascii="Times New Roman" w:hAnsi="Times New Roman" w:cs="Times New Roman"/>
          <w:i/>
          <w:color w:val="000000" w:themeColor="text1"/>
          <w:sz w:val="28"/>
          <w:szCs w:val="28"/>
        </w:rPr>
        <w:t>последова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тельность </w:t>
      </w:r>
      <w:r w:rsidRPr="00194538">
        <w:rPr>
          <w:rStyle w:val="FontStyle22"/>
          <w:b w:val="0"/>
          <w:i/>
          <w:color w:val="000000" w:themeColor="text1"/>
          <w:sz w:val="28"/>
          <w:szCs w:val="28"/>
        </w:rPr>
        <w:t xml:space="preserve"> действий, 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>способствовать форми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 xml:space="preserve">рованию привычки </w:t>
      </w:r>
      <w:proofErr w:type="gramStart"/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опрятности.</w:t>
      </w:r>
    </w:p>
    <w:p w:rsidR="001F6854" w:rsidRPr="00194538" w:rsidRDefault="001F6854" w:rsidP="00194538">
      <w:pPr>
        <w:pStyle w:val="a3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453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Оборудование: 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различные предметы и </w:t>
      </w:r>
      <w:r w:rsidRPr="00194538">
        <w:rPr>
          <w:rStyle w:val="FontStyle22"/>
          <w:b w:val="0"/>
          <w:color w:val="000000" w:themeColor="text1"/>
          <w:sz w:val="28"/>
          <w:szCs w:val="28"/>
        </w:rPr>
        <w:t>предметы</w:t>
      </w:r>
      <w:r w:rsidRPr="00194538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личной </w:t>
      </w:r>
      <w:r w:rsidRPr="00194538">
        <w:rPr>
          <w:rStyle w:val="FontStyle22"/>
          <w:b w:val="0"/>
          <w:color w:val="000000" w:themeColor="text1"/>
          <w:sz w:val="28"/>
          <w:szCs w:val="28"/>
        </w:rPr>
        <w:t xml:space="preserve">гигиены </w:t>
      </w:r>
      <w:r w:rsidRPr="00194538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для мытья и умывания, куклы.</w:t>
      </w:r>
    </w:p>
    <w:p w:rsidR="001F6854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 игры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играют 2 человека.  Сначала им предлагается из множества предметов выбрать те, которые  «помогают»  вымыть (умыть) куклу. А затем моют её. Выигрывает тот, кто правильно отберёт предметы </w:t>
      </w:r>
      <w:r w:rsidRPr="00194538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личной </w:t>
      </w:r>
      <w:r w:rsidRPr="00194538">
        <w:rPr>
          <w:rStyle w:val="FontStyle22"/>
          <w:b w:val="0"/>
          <w:color w:val="000000" w:themeColor="text1"/>
          <w:sz w:val="28"/>
          <w:szCs w:val="28"/>
        </w:rPr>
        <w:t xml:space="preserve">гигиены и правильно последовательно 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вымоет (умоет) куклу.</w:t>
      </w:r>
    </w:p>
    <w:p w:rsidR="00194538" w:rsidRPr="00194538" w:rsidRDefault="00194538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6854" w:rsidRPr="00194538" w:rsidRDefault="00194538" w:rsidP="00194538">
      <w:pPr>
        <w:pStyle w:val="a3"/>
        <w:rPr>
          <w:rStyle w:val="FontStyle22"/>
          <w:i/>
          <w:color w:val="000000" w:themeColor="text1"/>
          <w:spacing w:val="0"/>
          <w:sz w:val="28"/>
          <w:szCs w:val="28"/>
          <w:u w:val="single"/>
        </w:rPr>
      </w:pPr>
      <w:r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№4   </w:t>
      </w:r>
      <w:r w:rsidR="001F6854"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</w:t>
      </w:r>
      <w:r w:rsidR="001F6854" w:rsidRPr="00194538">
        <w:rPr>
          <w:rStyle w:val="FontStyle22"/>
          <w:color w:val="000000" w:themeColor="text1"/>
          <w:sz w:val="28"/>
          <w:szCs w:val="28"/>
          <w:u w:val="single"/>
        </w:rPr>
        <w:t>Таня простудилась»</w:t>
      </w:r>
    </w:p>
    <w:p w:rsidR="001F6854" w:rsidRPr="00194538" w:rsidRDefault="001F6854" w:rsidP="00194538">
      <w:pPr>
        <w:pStyle w:val="a3"/>
        <w:rPr>
          <w:rStyle w:val="FontStyle23"/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</w:pPr>
      <w:r w:rsidRPr="00194538">
        <w:rPr>
          <w:rStyle w:val="FontStyle28"/>
          <w:color w:val="000000" w:themeColor="text1"/>
          <w:sz w:val="28"/>
          <w:szCs w:val="28"/>
          <w:u w:val="single"/>
        </w:rPr>
        <w:t>Цель:</w:t>
      </w:r>
      <w:r w:rsidRPr="00194538">
        <w:rPr>
          <w:rStyle w:val="FontStyle28"/>
          <w:i w:val="0"/>
          <w:color w:val="000000" w:themeColor="text1"/>
          <w:sz w:val="28"/>
          <w:szCs w:val="28"/>
        </w:rPr>
        <w:t xml:space="preserve"> 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способствовать  формированию навыка пользования носовым платком, </w:t>
      </w: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закреплять 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>знание о том, что при чихании и кашле нужно прикрывать рот</w:t>
      </w:r>
      <w:r w:rsidRPr="00194538">
        <w:rPr>
          <w:rStyle w:val="FontStyle29"/>
          <w:i/>
          <w:color w:val="000000" w:themeColor="text1"/>
          <w:sz w:val="28"/>
          <w:szCs w:val="28"/>
        </w:rPr>
        <w:t xml:space="preserve"> 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носовым платком, а </w:t>
      </w:r>
      <w:r w:rsidRPr="00194538">
        <w:rPr>
          <w:rStyle w:val="FontStyle29"/>
          <w:i/>
          <w:color w:val="000000" w:themeColor="text1"/>
          <w:sz w:val="28"/>
          <w:szCs w:val="28"/>
        </w:rPr>
        <w:t>если кто-то</w:t>
      </w:r>
      <w:r w:rsidRPr="00194538"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находится рядом, отворачива</w:t>
      </w:r>
      <w:r w:rsidRPr="00194538">
        <w:rPr>
          <w:rStyle w:val="FontStyle2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ться.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Оборудование: 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носовой платок.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 игры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: воспитатель спрашивает: зачем людям нужен носовой платок?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И затем предлагает детям различные ситуации, которые проигрываются вместе с детьми:</w:t>
      </w:r>
    </w:p>
    <w:p w:rsidR="001F6854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- Что нужно сделать, если ты хочешь чихнуть?  и т.д.</w:t>
      </w:r>
    </w:p>
    <w:p w:rsidR="00194538" w:rsidRPr="00194538" w:rsidRDefault="00194538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6854" w:rsidRPr="00194538" w:rsidRDefault="00194538" w:rsidP="00194538">
      <w:pPr>
        <w:pStyle w:val="a3"/>
        <w:rPr>
          <w:rStyle w:val="FontStyle22"/>
          <w:b w:val="0"/>
          <w:i/>
          <w:color w:val="000000" w:themeColor="text1"/>
          <w:spacing w:val="0"/>
          <w:sz w:val="28"/>
          <w:szCs w:val="28"/>
          <w:u w:val="single"/>
        </w:rPr>
      </w:pPr>
      <w:r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="001F6854"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>№5</w:t>
      </w:r>
      <w:r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1F6854" w:rsidRPr="00194538"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</w:t>
      </w:r>
      <w:r w:rsidR="001F6854" w:rsidRPr="00194538"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«</w:t>
      </w:r>
      <w:r w:rsidR="001F6854" w:rsidRPr="0019453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Подбери пару</w:t>
      </w:r>
      <w:proofErr w:type="gramStart"/>
      <w:r w:rsidR="001F6854" w:rsidRPr="0019453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1F6854" w:rsidRPr="00194538">
        <w:rPr>
          <w:rStyle w:val="FontStyle22"/>
          <w:b w:val="0"/>
          <w:color w:val="000000" w:themeColor="text1"/>
          <w:sz w:val="28"/>
          <w:szCs w:val="28"/>
          <w:u w:val="single"/>
        </w:rPr>
        <w:t>»</w:t>
      </w:r>
      <w:proofErr w:type="gramEnd"/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Цели:</w:t>
      </w: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соотносить предметы на картинках, </w:t>
      </w:r>
      <w:proofErr w:type="gramStart"/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действиям; </w:t>
      </w:r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закреплять навыки самообслуживания; развивать логическое мышление.</w:t>
      </w:r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Оборудование: </w:t>
      </w:r>
      <w:r w:rsidRPr="00194538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картинки: пылесос, расческа, батарея, мыло, шкаф для игрушек; сюжетные картинки: уборка квартиры, ботинки, одежда, игрушки.</w:t>
      </w:r>
      <w:proofErr w:type="gramEnd"/>
    </w:p>
    <w:p w:rsidR="001F6854" w:rsidRDefault="001F6854" w:rsidP="0019453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Ход игры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 w:rsidRPr="00194538">
        <w:rPr>
          <w:rFonts w:ascii="Times New Roman" w:hAnsi="Times New Roman"/>
          <w:color w:val="000000" w:themeColor="text1"/>
          <w:sz w:val="28"/>
          <w:szCs w:val="28"/>
        </w:rPr>
        <w:t>дети внимательно рассматривают полученные картинки, сравнивают их и подбирают пары, объясняют свой выбор.</w:t>
      </w:r>
    </w:p>
    <w:p w:rsidR="00194538" w:rsidRPr="00194538" w:rsidRDefault="00194538" w:rsidP="0019453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1F6854" w:rsidRPr="00194538" w:rsidRDefault="001F6854" w:rsidP="00194538">
      <w:pPr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4538">
        <w:rPr>
          <w:rStyle w:val="FontStyle13"/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</w:t>
      </w:r>
      <w:r w:rsidR="00194538">
        <w:rPr>
          <w:rStyle w:val="FontStyle13"/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>№6</w:t>
      </w:r>
      <w:r w:rsidR="00194538"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</w:t>
      </w:r>
      <w:r w:rsidRPr="00194538"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</w:t>
      </w:r>
      <w:r w:rsidRPr="00194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 Что сначала, что потом»</w:t>
      </w:r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Цели:</w:t>
      </w: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учить детей располагать картинки в порядке развития сюжета, пользуясь вспомогательным средством; учить составлять небольшие рассказы.</w:t>
      </w:r>
    </w:p>
    <w:p w:rsidR="001F6854" w:rsidRDefault="001F6854" w:rsidP="0019453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 игры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 w:rsidRPr="00194538">
        <w:rPr>
          <w:rFonts w:ascii="Times New Roman" w:hAnsi="Times New Roman"/>
          <w:color w:val="000000" w:themeColor="text1"/>
          <w:sz w:val="28"/>
          <w:szCs w:val="28"/>
        </w:rPr>
        <w:t>детям предлагают несколько картинок, связанных одним сюжетом, разложить в порядке произошедших событий и составить по ним рассказ. Например: мальчик лежит в постели, делает зарядку, умывается, вытирается полотенцем; девочка моет руки, обедает, играет с куклой.</w:t>
      </w:r>
    </w:p>
    <w:p w:rsidR="00194538" w:rsidRPr="00194538" w:rsidRDefault="00194538" w:rsidP="0019453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1F6854" w:rsidRPr="00194538" w:rsidRDefault="00194538" w:rsidP="001945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1F6854" w:rsidRPr="00194538">
        <w:rPr>
          <w:rStyle w:val="FontStyle13"/>
          <w:rFonts w:ascii="Times New Roman" w:hAnsi="Times New Roman" w:cs="Times New Roman"/>
          <w:i/>
          <w:color w:val="000000" w:themeColor="text1"/>
          <w:sz w:val="28"/>
          <w:szCs w:val="28"/>
        </w:rPr>
        <w:t>№7</w:t>
      </w:r>
      <w:r w:rsidR="001F6854" w:rsidRPr="00194538"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</w:t>
      </w:r>
      <w:r w:rsidR="001F6854" w:rsidRPr="00194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«Этикет – школа изящных манер».</w:t>
      </w:r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Цели:</w:t>
      </w: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научить ребёнка правилам поведения за столом; рассказывать, какие блюда и продукты едят при помощи столовых приборов; учить обращаться со столовыми приборами. </w:t>
      </w:r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Оборудование: </w:t>
      </w:r>
      <w:r w:rsidRPr="00194538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картинки</w:t>
      </w:r>
      <w:r w:rsidRPr="00194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F6854" w:rsidRPr="00194538" w:rsidRDefault="001F6854" w:rsidP="00194538">
      <w:pPr>
        <w:spacing w:after="0" w:line="240" w:lineRule="auto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 игры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color w:val="000000" w:themeColor="text1"/>
          <w:sz w:val="28"/>
          <w:szCs w:val="28"/>
        </w:rPr>
        <w:t>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</w:t>
      </w:r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Ложкой едят все супы и бульоны, каши, а так же десерты (варенье, мороженное, торт, компоты). </w:t>
      </w:r>
    </w:p>
    <w:p w:rsidR="001F6854" w:rsidRPr="00194538" w:rsidRDefault="001F6854" w:rsidP="001945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Вилку используют, когда едят салаты, овощные гарниры, яичницу, макароны, пельмени, изделия из мяса. </w:t>
      </w:r>
    </w:p>
    <w:p w:rsidR="00194538" w:rsidRDefault="001F6854" w:rsidP="001945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Вилка и нож нужны, когда вы едите продукты и блюда, которые трудно отделить при помощи вилки: сложные бутерброды, сыры, колбасы, блины, блюда из рыбы и мяса. Руками  можно брать маленькие бутерброды, пирожки, булочки, </w:t>
      </w:r>
    </w:p>
    <w:p w:rsidR="001F6854" w:rsidRDefault="001F6854" w:rsidP="001945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38">
        <w:rPr>
          <w:rFonts w:ascii="Times New Roman" w:hAnsi="Times New Roman" w:cs="Times New Roman"/>
          <w:color w:val="000000" w:themeColor="text1"/>
          <w:sz w:val="28"/>
          <w:szCs w:val="28"/>
        </w:rPr>
        <w:t>виноград, вишню, печенье, конфеты.</w:t>
      </w:r>
    </w:p>
    <w:p w:rsidR="00194538" w:rsidRPr="00194538" w:rsidRDefault="00194538" w:rsidP="001945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854" w:rsidRPr="00194538" w:rsidRDefault="00194538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6854" w:rsidRPr="00194538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№8</w:t>
      </w:r>
      <w:r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1F6854" w:rsidRPr="00194538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«К нам пришел Незнайка».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 xml:space="preserve">Цели: </w:t>
      </w: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научить детей следить за чистотой своего тела, опрятностью одежды;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видеть неправдоподобность предложенной ситуации, ее абсурдность.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Оборудование: 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кукла Незнайка, фишки, портфель с поощрительными  призами.</w:t>
      </w:r>
    </w:p>
    <w:p w:rsidR="001F6854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 игры: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дети внимательно слушают рассказ Незнайки, по ходу рассказа замечают небылицы и отмечают их фишками. По окончании рассказа воспитатель просит детей сосчитать, сколько небылиц заметил каждый из них, затем дети объясняют ошибки, замеченные ими в рассказе Незнайки. Дети должны работать самостоятельно, не мешать товарищам, невыдержанность ребенка наказывается штрафным очком. Ребенок, заметивший все небылицы, активный в игре и не получивший ни одного штрафного очка, награждается поощрительным призом.</w:t>
      </w:r>
    </w:p>
    <w:p w:rsidR="00194538" w:rsidRPr="00194538" w:rsidRDefault="00194538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194538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№9    </w:t>
      </w:r>
      <w:r w:rsidRPr="00194538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94538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«Правила гигиены».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Цель:</w:t>
      </w: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уточнить представления детей о навыках  гигиены, формировать навыки здорового образа жизни</w:t>
      </w:r>
      <w:r w:rsidR="0014491C"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Ход игры: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</w:t>
      </w:r>
    </w:p>
    <w:p w:rsidR="0014491C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Pr="00194538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 w:rsidR="0014491C" w:rsidRPr="00194538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Pr="00194538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«Подбери картинки»</w:t>
      </w:r>
      <w:r w:rsidR="0014491C"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Цель:</w:t>
      </w: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уточнить представления детей о предметах личной гигиены, формировать навыки здорового образа жизни</w:t>
      </w:r>
      <w:r w:rsidR="0014491C"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Оборудование: 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картинки различных предметов, картинки с изображением предметов личной гигиены</w:t>
      </w:r>
      <w:r w:rsidR="0014491C"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538">
        <w:rPr>
          <w:rStyle w:val="FontStyle12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 игры:</w:t>
      </w:r>
      <w:r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воспитатель просит выбрать только картинки с изображением предметов, помогающих ухаживать за телом (лицом, зубами, волосами)</w:t>
      </w:r>
      <w:r w:rsidR="0014491C" w:rsidRPr="00194538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6854" w:rsidRPr="00194538" w:rsidRDefault="001F6854" w:rsidP="00194538">
      <w:pPr>
        <w:pStyle w:val="a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1F6854" w:rsidRPr="00061BA5" w:rsidRDefault="00061BA5" w:rsidP="00194538">
      <w:pPr>
        <w:pStyle w:val="a3"/>
        <w:rPr>
          <w:rStyle w:val="FontStyle12"/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061BA5">
        <w:rPr>
          <w:rStyle w:val="FontStyle12"/>
          <w:rFonts w:ascii="Times New Roman" w:hAnsi="Times New Roman" w:cs="Times New Roman"/>
          <w:color w:val="0070C0"/>
          <w:sz w:val="28"/>
          <w:szCs w:val="28"/>
        </w:rPr>
        <w:t>nsportal.ru›Детский</w:t>
      </w:r>
      <w:proofErr w:type="spellEnd"/>
      <w:r w:rsidRPr="00061BA5">
        <w:rPr>
          <w:rStyle w:val="FontStyle12"/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061BA5">
        <w:rPr>
          <w:rStyle w:val="FontStyle12"/>
          <w:rFonts w:ascii="Times New Roman" w:hAnsi="Times New Roman" w:cs="Times New Roman"/>
          <w:color w:val="0070C0"/>
          <w:sz w:val="28"/>
          <w:szCs w:val="28"/>
        </w:rPr>
        <w:t>сад›</w:t>
      </w:r>
      <w:proofErr w:type="gramStart"/>
      <w:r w:rsidRPr="00061BA5">
        <w:rPr>
          <w:rStyle w:val="FontStyle12"/>
          <w:rFonts w:ascii="Times New Roman" w:hAnsi="Times New Roman" w:cs="Times New Roman"/>
          <w:color w:val="0070C0"/>
          <w:sz w:val="28"/>
          <w:szCs w:val="28"/>
        </w:rPr>
        <w:t>Разное</w:t>
      </w:r>
      <w:proofErr w:type="spellEnd"/>
      <w:proofErr w:type="gramEnd"/>
      <w:r w:rsidRPr="00061BA5">
        <w:rPr>
          <w:rStyle w:val="FontStyle12"/>
          <w:rFonts w:ascii="Times New Roman" w:hAnsi="Times New Roman" w:cs="Times New Roman"/>
          <w:color w:val="0070C0"/>
          <w:sz w:val="28"/>
          <w:szCs w:val="28"/>
        </w:rPr>
        <w:t>›…-</w:t>
      </w:r>
      <w:proofErr w:type="spellStart"/>
      <w:r w:rsidRPr="00061BA5">
        <w:rPr>
          <w:rStyle w:val="FontStyle12"/>
          <w:rFonts w:ascii="Times New Roman" w:hAnsi="Times New Roman" w:cs="Times New Roman"/>
          <w:color w:val="0070C0"/>
          <w:sz w:val="28"/>
          <w:szCs w:val="28"/>
        </w:rPr>
        <w:t>didakticheskih-igr-na</w:t>
      </w:r>
      <w:proofErr w:type="spellEnd"/>
      <w:r w:rsidRPr="00061BA5">
        <w:rPr>
          <w:rStyle w:val="FontStyle12"/>
          <w:rFonts w:ascii="Times New Roman" w:hAnsi="Times New Roman" w:cs="Times New Roman"/>
          <w:color w:val="0070C0"/>
          <w:sz w:val="28"/>
          <w:szCs w:val="28"/>
        </w:rPr>
        <w:t>…</w:t>
      </w:r>
    </w:p>
    <w:sectPr w:rsidR="001F6854" w:rsidRPr="00061BA5" w:rsidSect="00061BA5">
      <w:pgSz w:w="11906" w:h="16838"/>
      <w:pgMar w:top="1134" w:right="707" w:bottom="1134" w:left="56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854"/>
    <w:rsid w:val="00061BA5"/>
    <w:rsid w:val="0014491C"/>
    <w:rsid w:val="00194538"/>
    <w:rsid w:val="001F6854"/>
    <w:rsid w:val="006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8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F685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1F6854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F68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1F6854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9">
    <w:name w:val="Font Style29"/>
    <w:basedOn w:val="a0"/>
    <w:uiPriority w:val="99"/>
    <w:rsid w:val="001F6854"/>
    <w:rPr>
      <w:rFonts w:ascii="Times New Roman" w:hAnsi="Times New Roman" w:cs="Times New Roman" w:hint="default"/>
      <w:spacing w:val="30"/>
      <w:sz w:val="14"/>
      <w:szCs w:val="14"/>
    </w:rPr>
  </w:style>
  <w:style w:type="character" w:customStyle="1" w:styleId="FontStyle17">
    <w:name w:val="Font Style17"/>
    <w:basedOn w:val="a0"/>
    <w:uiPriority w:val="99"/>
    <w:rsid w:val="001F68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1F685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1F6854"/>
    <w:rPr>
      <w:rFonts w:ascii="Lucida Sans Unicode" w:hAnsi="Lucida Sans Unicode" w:cs="Lucida Sans Unicode" w:hint="default"/>
      <w:b/>
      <w:bCs/>
      <w:spacing w:val="2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</cp:revision>
  <dcterms:created xsi:type="dcterms:W3CDTF">2019-11-10T16:59:00Z</dcterms:created>
  <dcterms:modified xsi:type="dcterms:W3CDTF">2020-05-04T14:09:00Z</dcterms:modified>
</cp:coreProperties>
</file>